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46" w:rsidRDefault="001F1E57">
      <w:pPr>
        <w:spacing w:before="8"/>
        <w:rPr>
          <w:sz w:val="21"/>
        </w:rPr>
      </w:pPr>
      <w:r>
        <w:pict>
          <v:line id="_x0000_s1033" style="position:absolute;z-index:1144;mso-position-horizontal-relative:page;mso-position-vertical-relative:page" from=".7pt,752.85pt" to=".7pt,4.15pt" strokeweight=".16961mm">
            <w10:wrap anchorx="page" anchory="page"/>
          </v:line>
        </w:pict>
      </w:r>
      <w:r>
        <w:pict>
          <v:line id="_x0000_s1032" style="position:absolute;z-index:1168;mso-position-horizontal-relative:page;mso-position-vertical-relative:page" from="355.75pt,.8pt" to="595pt,.8pt" strokeweight=".33906mm">
            <w10:wrap anchorx="page" anchory="page"/>
          </v:line>
        </w:pict>
      </w:r>
    </w:p>
    <w:p w:rsidR="00D90B1D" w:rsidRDefault="00D90B1D" w:rsidP="00D90B1D">
      <w:pPr>
        <w:pStyle w:val="a3"/>
        <w:spacing w:before="338"/>
        <w:ind w:left="1193" w:right="1436"/>
        <w:rPr>
          <w:color w:val="232428"/>
        </w:rPr>
      </w:pPr>
      <w:r w:rsidRPr="00D90B1D">
        <w:rPr>
          <w:noProof/>
          <w:color w:val="232428"/>
          <w:lang w:val="ru-RU" w:eastAsia="ru-RU"/>
        </w:rPr>
        <w:drawing>
          <wp:inline distT="0" distB="0" distL="0" distR="0">
            <wp:extent cx="2749649" cy="572878"/>
            <wp:effectExtent l="0" t="0" r="0" b="0"/>
            <wp:docPr id="1" name="Рисунок 1" descr="C:\Users\Павел\Desktop\komers_350x150_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\Desktop\komers_350x150_4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16" cy="57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046" w:rsidRPr="00D90B1D" w:rsidRDefault="001F1E57">
      <w:pPr>
        <w:pStyle w:val="a3"/>
        <w:spacing w:before="338"/>
        <w:ind w:left="1193" w:right="1436"/>
        <w:jc w:val="center"/>
        <w:rPr>
          <w:lang w:val="ru-RU"/>
        </w:rPr>
      </w:pPr>
      <w:r w:rsidRPr="00D90B1D">
        <w:rPr>
          <w:color w:val="232428"/>
          <w:lang w:val="ru-RU"/>
        </w:rPr>
        <w:t>Прайс-лист на размещение рекламы</w:t>
      </w:r>
    </w:p>
    <w:p w:rsidR="00257046" w:rsidRPr="00D90B1D" w:rsidRDefault="001F1E57">
      <w:pPr>
        <w:pStyle w:val="a3"/>
        <w:spacing w:before="128"/>
        <w:ind w:left="1193" w:right="1436"/>
        <w:jc w:val="center"/>
        <w:rPr>
          <w:lang w:val="ru-RU"/>
        </w:rPr>
      </w:pPr>
      <w:r w:rsidRPr="00D90B1D">
        <w:rPr>
          <w:color w:val="232428"/>
          <w:lang w:val="ru-RU"/>
        </w:rPr>
        <w:t>в</w:t>
      </w:r>
      <w:r w:rsidR="00D90B1D">
        <w:rPr>
          <w:color w:val="232428"/>
          <w:lang w:val="ru-RU"/>
        </w:rPr>
        <w:t xml:space="preserve"> эфире радиоканала «КоммерсантЪ»</w:t>
      </w:r>
      <w:r w:rsidRPr="00D90B1D">
        <w:rPr>
          <w:color w:val="232428"/>
          <w:lang w:val="ru-RU"/>
        </w:rPr>
        <w:t xml:space="preserve"> (93,6 </w:t>
      </w:r>
      <w:r>
        <w:rPr>
          <w:color w:val="232428"/>
        </w:rPr>
        <w:t>FM</w:t>
      </w:r>
      <w:r w:rsidRPr="00D90B1D">
        <w:rPr>
          <w:color w:val="232428"/>
          <w:lang w:val="ru-RU"/>
        </w:rPr>
        <w:t xml:space="preserve"> Москва)</w:t>
      </w:r>
    </w:p>
    <w:p w:rsidR="00257046" w:rsidRDefault="001F1E57">
      <w:pPr>
        <w:spacing w:before="131"/>
        <w:ind w:right="421"/>
        <w:jc w:val="right"/>
        <w:rPr>
          <w:b/>
          <w:sz w:val="21"/>
        </w:rPr>
      </w:pPr>
      <w:r>
        <w:rPr>
          <w:b/>
          <w:color w:val="232428"/>
          <w:w w:val="105"/>
          <w:sz w:val="21"/>
        </w:rPr>
        <w:t xml:space="preserve">Действует с 01 </w:t>
      </w:r>
      <w:proofErr w:type="spellStart"/>
      <w:r>
        <w:rPr>
          <w:b/>
          <w:color w:val="232428"/>
          <w:w w:val="105"/>
          <w:sz w:val="21"/>
        </w:rPr>
        <w:t>февраля</w:t>
      </w:r>
      <w:proofErr w:type="spellEnd"/>
      <w:r>
        <w:rPr>
          <w:b/>
          <w:color w:val="232428"/>
          <w:w w:val="105"/>
          <w:sz w:val="21"/>
        </w:rPr>
        <w:t xml:space="preserve"> 2025 г.</w:t>
      </w:r>
    </w:p>
    <w:p w:rsidR="00257046" w:rsidRDefault="00257046">
      <w:pPr>
        <w:spacing w:after="1"/>
        <w:rPr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9"/>
        <w:gridCol w:w="3118"/>
        <w:gridCol w:w="3485"/>
      </w:tblGrid>
      <w:tr w:rsidR="00257046" w:rsidRPr="00D90B1D" w:rsidTr="001F1E57">
        <w:trPr>
          <w:trHeight w:val="249"/>
        </w:trPr>
        <w:tc>
          <w:tcPr>
            <w:tcW w:w="3719" w:type="dxa"/>
            <w:vMerge w:val="restart"/>
          </w:tcPr>
          <w:p w:rsidR="00257046" w:rsidRDefault="001F1E57">
            <w:pPr>
              <w:pStyle w:val="TableParagraph"/>
              <w:spacing w:before="149"/>
              <w:ind w:left="79" w:right="83"/>
              <w:rPr>
                <w:b/>
                <w:sz w:val="21"/>
              </w:rPr>
            </w:pPr>
            <w:proofErr w:type="spellStart"/>
            <w:r>
              <w:rPr>
                <w:b/>
                <w:color w:val="232428"/>
                <w:w w:val="105"/>
                <w:sz w:val="21"/>
              </w:rPr>
              <w:t>Время</w:t>
            </w:r>
            <w:proofErr w:type="spellEnd"/>
          </w:p>
        </w:tc>
        <w:tc>
          <w:tcPr>
            <w:tcW w:w="6603" w:type="dxa"/>
            <w:gridSpan w:val="2"/>
          </w:tcPr>
          <w:p w:rsidR="00257046" w:rsidRPr="00D90B1D" w:rsidRDefault="001F1E57">
            <w:pPr>
              <w:pStyle w:val="TableParagraph"/>
              <w:spacing w:before="25" w:line="205" w:lineRule="exact"/>
              <w:ind w:left="1659"/>
              <w:jc w:val="left"/>
              <w:rPr>
                <w:b/>
                <w:sz w:val="21"/>
                <w:lang w:val="ru-RU"/>
              </w:rPr>
            </w:pPr>
            <w:r w:rsidRPr="00D90B1D">
              <w:rPr>
                <w:b/>
                <w:color w:val="232428"/>
                <w:w w:val="105"/>
                <w:sz w:val="21"/>
                <w:lang w:val="ru-RU"/>
              </w:rPr>
              <w:t xml:space="preserve">Стоимость 30 сек. ролика </w:t>
            </w:r>
            <w:r w:rsidRPr="00D90B1D">
              <w:rPr>
                <w:b/>
                <w:color w:val="151318"/>
                <w:w w:val="105"/>
                <w:sz w:val="21"/>
                <w:lang w:val="ru-RU"/>
              </w:rPr>
              <w:t xml:space="preserve">в </w:t>
            </w:r>
            <w:r w:rsidRPr="00D90B1D">
              <w:rPr>
                <w:b/>
                <w:color w:val="232428"/>
                <w:w w:val="105"/>
                <w:sz w:val="21"/>
                <w:lang w:val="ru-RU"/>
              </w:rPr>
              <w:t>о</w:t>
            </w:r>
            <w:r>
              <w:rPr>
                <w:b/>
                <w:color w:val="232428"/>
                <w:w w:val="105"/>
                <w:sz w:val="21"/>
              </w:rPr>
              <w:t>v</w:t>
            </w:r>
            <w:r w:rsidRPr="00D90B1D">
              <w:rPr>
                <w:b/>
                <w:color w:val="232428"/>
                <w:w w:val="105"/>
                <w:sz w:val="21"/>
                <w:lang w:val="ru-RU"/>
              </w:rPr>
              <w:t>блях</w:t>
            </w:r>
          </w:p>
        </w:tc>
      </w:tr>
      <w:tr w:rsidR="00257046" w:rsidTr="001F1E57">
        <w:trPr>
          <w:trHeight w:val="249"/>
        </w:trPr>
        <w:tc>
          <w:tcPr>
            <w:tcW w:w="3719" w:type="dxa"/>
            <w:vMerge/>
            <w:tcBorders>
              <w:top w:val="nil"/>
            </w:tcBorders>
          </w:tcPr>
          <w:p w:rsidR="00257046" w:rsidRPr="00D90B1D" w:rsidRDefault="002570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18" w:type="dxa"/>
          </w:tcPr>
          <w:p w:rsidR="00257046" w:rsidRDefault="001F1E57">
            <w:pPr>
              <w:pStyle w:val="TableParagraph"/>
              <w:spacing w:before="25" w:line="205" w:lineRule="exact"/>
              <w:ind w:left="260" w:right="255"/>
              <w:rPr>
                <w:b/>
                <w:sz w:val="21"/>
              </w:rPr>
            </w:pPr>
            <w:proofErr w:type="spellStart"/>
            <w:r>
              <w:rPr>
                <w:b/>
                <w:color w:val="232428"/>
                <w:w w:val="110"/>
                <w:sz w:val="21"/>
              </w:rPr>
              <w:t>Бvдниедни</w:t>
            </w:r>
            <w:proofErr w:type="spellEnd"/>
          </w:p>
        </w:tc>
        <w:tc>
          <w:tcPr>
            <w:tcW w:w="3485" w:type="dxa"/>
          </w:tcPr>
          <w:p w:rsidR="00257046" w:rsidRDefault="001F1E57">
            <w:pPr>
              <w:pStyle w:val="TableParagraph"/>
              <w:spacing w:before="25" w:line="205" w:lineRule="exact"/>
              <w:ind w:left="915" w:right="885"/>
              <w:rPr>
                <w:b/>
                <w:sz w:val="21"/>
              </w:rPr>
            </w:pPr>
            <w:proofErr w:type="spellStart"/>
            <w:r>
              <w:rPr>
                <w:b/>
                <w:color w:val="232428"/>
                <w:w w:val="105"/>
                <w:sz w:val="21"/>
              </w:rPr>
              <w:t>Суббота</w:t>
            </w:r>
            <w:proofErr w:type="spellEnd"/>
            <w:r>
              <w:rPr>
                <w:b/>
                <w:color w:val="232428"/>
                <w:w w:val="105"/>
                <w:sz w:val="21"/>
              </w:rPr>
              <w:t>/</w:t>
            </w:r>
            <w:proofErr w:type="spellStart"/>
            <w:r>
              <w:rPr>
                <w:b/>
                <w:color w:val="232428"/>
                <w:w w:val="105"/>
                <w:sz w:val="21"/>
              </w:rPr>
              <w:t>Воскресенье</w:t>
            </w:r>
            <w:proofErr w:type="spellEnd"/>
            <w:r>
              <w:rPr>
                <w:b/>
                <w:color w:val="232428"/>
                <w:w w:val="105"/>
                <w:sz w:val="21"/>
              </w:rPr>
              <w:t>/</w:t>
            </w:r>
            <w:proofErr w:type="spellStart"/>
            <w:r>
              <w:rPr>
                <w:b/>
                <w:color w:val="232428"/>
                <w:w w:val="105"/>
                <w:sz w:val="21"/>
              </w:rPr>
              <w:t>праздники</w:t>
            </w:r>
            <w:proofErr w:type="spellEnd"/>
          </w:p>
        </w:tc>
      </w:tr>
      <w:tr w:rsidR="00257046" w:rsidTr="001F1E57">
        <w:trPr>
          <w:trHeight w:val="278"/>
        </w:trPr>
        <w:tc>
          <w:tcPr>
            <w:tcW w:w="3719" w:type="dxa"/>
          </w:tcPr>
          <w:p w:rsidR="00257046" w:rsidRDefault="001F1E57">
            <w:pPr>
              <w:pStyle w:val="TableParagraph"/>
              <w:spacing w:before="20" w:line="238" w:lineRule="exact"/>
              <w:ind w:left="83" w:right="83"/>
            </w:pPr>
            <w:r>
              <w:rPr>
                <w:color w:val="232428"/>
                <w:w w:val="115"/>
              </w:rPr>
              <w:t>06:00-07:00</w:t>
            </w:r>
          </w:p>
        </w:tc>
        <w:tc>
          <w:tcPr>
            <w:tcW w:w="3118" w:type="dxa"/>
          </w:tcPr>
          <w:p w:rsidR="00257046" w:rsidRDefault="001F1E57">
            <w:pPr>
              <w:pStyle w:val="TableParagraph"/>
              <w:spacing w:before="15" w:line="243" w:lineRule="exact"/>
              <w:ind w:left="260" w:right="235"/>
            </w:pPr>
            <w:r>
              <w:rPr>
                <w:color w:val="232428"/>
                <w:w w:val="95"/>
              </w:rPr>
              <w:t>40 ООО</w:t>
            </w:r>
          </w:p>
        </w:tc>
        <w:tc>
          <w:tcPr>
            <w:tcW w:w="3485" w:type="dxa"/>
          </w:tcPr>
          <w:p w:rsidR="00257046" w:rsidRDefault="001F1E57">
            <w:pPr>
              <w:pStyle w:val="TableParagraph"/>
              <w:spacing w:before="38" w:line="220" w:lineRule="exact"/>
              <w:ind w:left="907" w:right="885"/>
              <w:rPr>
                <w:rFonts w:ascii="Arial" w:hAnsi="Arial"/>
              </w:rPr>
            </w:pPr>
            <w:r>
              <w:rPr>
                <w:rFonts w:ascii="Arial" w:hAnsi="Arial"/>
                <w:color w:val="232428"/>
                <w:w w:val="95"/>
              </w:rPr>
              <w:t xml:space="preserve">10 </w:t>
            </w:r>
            <w:r>
              <w:rPr>
                <w:rFonts w:ascii="Arial" w:hAnsi="Arial"/>
                <w:color w:val="151318"/>
                <w:w w:val="95"/>
              </w:rPr>
              <w:t>ООО</w:t>
            </w:r>
          </w:p>
        </w:tc>
      </w:tr>
      <w:tr w:rsidR="00257046" w:rsidTr="001F1E57">
        <w:trPr>
          <w:trHeight w:val="278"/>
        </w:trPr>
        <w:tc>
          <w:tcPr>
            <w:tcW w:w="3719" w:type="dxa"/>
          </w:tcPr>
          <w:p w:rsidR="00257046" w:rsidRDefault="001F1E57">
            <w:pPr>
              <w:pStyle w:val="TableParagraph"/>
              <w:spacing w:before="15" w:line="243" w:lineRule="exact"/>
              <w:ind w:left="89" w:right="83"/>
            </w:pPr>
            <w:r>
              <w:rPr>
                <w:color w:val="232428"/>
              </w:rPr>
              <w:t xml:space="preserve">07:00 </w:t>
            </w:r>
            <w:r>
              <w:rPr>
                <w:color w:val="151318"/>
              </w:rPr>
              <w:t xml:space="preserve">- </w:t>
            </w:r>
            <w:r>
              <w:rPr>
                <w:color w:val="232428"/>
              </w:rPr>
              <w:t>12:00</w:t>
            </w:r>
          </w:p>
        </w:tc>
        <w:tc>
          <w:tcPr>
            <w:tcW w:w="3118" w:type="dxa"/>
          </w:tcPr>
          <w:p w:rsidR="00257046" w:rsidRDefault="001F1E57">
            <w:pPr>
              <w:pStyle w:val="TableParagraph"/>
              <w:spacing w:before="15" w:line="243" w:lineRule="exact"/>
              <w:ind w:left="260" w:right="235"/>
            </w:pPr>
            <w:r>
              <w:rPr>
                <w:color w:val="232428"/>
                <w:w w:val="95"/>
              </w:rPr>
              <w:t>70 ООО</w:t>
            </w:r>
          </w:p>
        </w:tc>
        <w:tc>
          <w:tcPr>
            <w:tcW w:w="3485" w:type="dxa"/>
          </w:tcPr>
          <w:p w:rsidR="00257046" w:rsidRDefault="001F1E57">
            <w:pPr>
              <w:pStyle w:val="TableParagraph"/>
              <w:spacing w:before="33" w:line="225" w:lineRule="exact"/>
              <w:ind w:left="911" w:right="885"/>
              <w:rPr>
                <w:rFonts w:ascii="Arial" w:hAnsi="Arial"/>
              </w:rPr>
            </w:pPr>
            <w:r>
              <w:rPr>
                <w:rFonts w:ascii="Arial" w:hAnsi="Arial"/>
                <w:color w:val="232428"/>
                <w:w w:val="90"/>
              </w:rPr>
              <w:t>15 ООО</w:t>
            </w:r>
          </w:p>
        </w:tc>
      </w:tr>
      <w:tr w:rsidR="00257046" w:rsidTr="001F1E57">
        <w:trPr>
          <w:trHeight w:val="273"/>
        </w:trPr>
        <w:tc>
          <w:tcPr>
            <w:tcW w:w="3719" w:type="dxa"/>
          </w:tcPr>
          <w:p w:rsidR="00257046" w:rsidRDefault="001F1E57">
            <w:pPr>
              <w:pStyle w:val="TableParagraph"/>
              <w:spacing w:before="10" w:line="243" w:lineRule="exact"/>
              <w:ind w:left="91" w:right="83"/>
            </w:pPr>
            <w:r>
              <w:rPr>
                <w:color w:val="232428"/>
              </w:rPr>
              <w:t xml:space="preserve">12:00 </w:t>
            </w:r>
            <w:r>
              <w:rPr>
                <w:color w:val="151318"/>
              </w:rPr>
              <w:t xml:space="preserve">- </w:t>
            </w:r>
            <w:r>
              <w:rPr>
                <w:color w:val="232428"/>
              </w:rPr>
              <w:t>17:00</w:t>
            </w:r>
          </w:p>
        </w:tc>
        <w:tc>
          <w:tcPr>
            <w:tcW w:w="3118" w:type="dxa"/>
          </w:tcPr>
          <w:p w:rsidR="00257046" w:rsidRDefault="001F1E57">
            <w:pPr>
              <w:pStyle w:val="TableParagraph"/>
              <w:spacing w:before="10" w:line="243" w:lineRule="exact"/>
              <w:ind w:left="260" w:right="235"/>
            </w:pPr>
            <w:r>
              <w:rPr>
                <w:color w:val="232428"/>
                <w:w w:val="95"/>
              </w:rPr>
              <w:t>45 ООО</w:t>
            </w:r>
          </w:p>
        </w:tc>
        <w:tc>
          <w:tcPr>
            <w:tcW w:w="3485" w:type="dxa"/>
          </w:tcPr>
          <w:p w:rsidR="00257046" w:rsidRDefault="001F1E57">
            <w:pPr>
              <w:pStyle w:val="TableParagraph"/>
              <w:spacing w:before="29" w:line="225" w:lineRule="exact"/>
              <w:ind w:left="915" w:right="883"/>
              <w:rPr>
                <w:rFonts w:ascii="Arial" w:hAnsi="Arial"/>
              </w:rPr>
            </w:pPr>
            <w:r>
              <w:rPr>
                <w:rFonts w:ascii="Arial" w:hAnsi="Arial"/>
                <w:color w:val="232428"/>
                <w:w w:val="90"/>
              </w:rPr>
              <w:t>15 ООО</w:t>
            </w:r>
          </w:p>
        </w:tc>
      </w:tr>
      <w:tr w:rsidR="00257046" w:rsidTr="001F1E57">
        <w:trPr>
          <w:trHeight w:val="278"/>
        </w:trPr>
        <w:tc>
          <w:tcPr>
            <w:tcW w:w="3719" w:type="dxa"/>
          </w:tcPr>
          <w:p w:rsidR="00257046" w:rsidRDefault="001F1E57">
            <w:pPr>
              <w:pStyle w:val="TableParagraph"/>
              <w:spacing w:before="10" w:line="248" w:lineRule="exact"/>
              <w:ind w:left="98" w:right="83"/>
            </w:pPr>
            <w:r>
              <w:rPr>
                <w:color w:val="3B3B3D"/>
              </w:rPr>
              <w:t xml:space="preserve">17:00 </w:t>
            </w:r>
            <w:r>
              <w:rPr>
                <w:color w:val="151318"/>
              </w:rPr>
              <w:t xml:space="preserve">- </w:t>
            </w:r>
            <w:r>
              <w:rPr>
                <w:color w:val="232428"/>
              </w:rPr>
              <w:t>20:00</w:t>
            </w:r>
          </w:p>
        </w:tc>
        <w:tc>
          <w:tcPr>
            <w:tcW w:w="3118" w:type="dxa"/>
          </w:tcPr>
          <w:p w:rsidR="00257046" w:rsidRDefault="001F1E57">
            <w:pPr>
              <w:pStyle w:val="TableParagraph"/>
              <w:spacing w:before="10" w:line="248" w:lineRule="exact"/>
              <w:ind w:left="260" w:right="231"/>
            </w:pPr>
            <w:r>
              <w:rPr>
                <w:color w:val="232428"/>
                <w:w w:val="95"/>
              </w:rPr>
              <w:t>60 ООО</w:t>
            </w:r>
          </w:p>
        </w:tc>
        <w:tc>
          <w:tcPr>
            <w:tcW w:w="3485" w:type="dxa"/>
          </w:tcPr>
          <w:p w:rsidR="00257046" w:rsidRDefault="001F1E57">
            <w:pPr>
              <w:pStyle w:val="TableParagraph"/>
              <w:spacing w:before="33" w:line="225" w:lineRule="exact"/>
              <w:ind w:left="915" w:right="879"/>
              <w:rPr>
                <w:rFonts w:ascii="Arial" w:hAnsi="Arial"/>
              </w:rPr>
            </w:pPr>
            <w:r>
              <w:rPr>
                <w:rFonts w:ascii="Arial" w:hAnsi="Arial"/>
                <w:color w:val="232428"/>
                <w:w w:val="90"/>
              </w:rPr>
              <w:t>15 ООО</w:t>
            </w:r>
          </w:p>
        </w:tc>
      </w:tr>
      <w:tr w:rsidR="00257046" w:rsidTr="001F1E57">
        <w:trPr>
          <w:trHeight w:val="263"/>
        </w:trPr>
        <w:tc>
          <w:tcPr>
            <w:tcW w:w="3719" w:type="dxa"/>
          </w:tcPr>
          <w:p w:rsidR="00257046" w:rsidRDefault="001F1E57">
            <w:pPr>
              <w:pStyle w:val="TableParagraph"/>
              <w:spacing w:before="6" w:line="238" w:lineRule="exact"/>
              <w:ind w:left="100" w:right="83"/>
            </w:pPr>
            <w:r>
              <w:rPr>
                <w:color w:val="232428"/>
              </w:rPr>
              <w:t>20:00 - 23</w:t>
            </w:r>
            <w:r>
              <w:rPr>
                <w:color w:val="151318"/>
              </w:rPr>
              <w:t>:00</w:t>
            </w:r>
          </w:p>
        </w:tc>
        <w:tc>
          <w:tcPr>
            <w:tcW w:w="3118" w:type="dxa"/>
          </w:tcPr>
          <w:p w:rsidR="00257046" w:rsidRDefault="001F1E57">
            <w:pPr>
              <w:pStyle w:val="TableParagraph"/>
              <w:spacing w:before="1" w:line="243" w:lineRule="exact"/>
              <w:ind w:left="260" w:right="226"/>
            </w:pPr>
            <w:r>
              <w:rPr>
                <w:color w:val="232428"/>
                <w:w w:val="95"/>
              </w:rPr>
              <w:t>40 ООО</w:t>
            </w:r>
          </w:p>
        </w:tc>
        <w:tc>
          <w:tcPr>
            <w:tcW w:w="3485" w:type="dxa"/>
          </w:tcPr>
          <w:p w:rsidR="00257046" w:rsidRDefault="001F1E57">
            <w:pPr>
              <w:pStyle w:val="TableParagraph"/>
              <w:spacing w:before="24" w:line="220" w:lineRule="exact"/>
              <w:ind w:left="915" w:right="879"/>
              <w:rPr>
                <w:rFonts w:ascii="Arial" w:hAnsi="Arial"/>
              </w:rPr>
            </w:pPr>
            <w:r>
              <w:rPr>
                <w:rFonts w:ascii="Arial" w:hAnsi="Arial"/>
                <w:color w:val="232428"/>
                <w:w w:val="95"/>
              </w:rPr>
              <w:t>10 ООО</w:t>
            </w:r>
          </w:p>
        </w:tc>
      </w:tr>
      <w:tr w:rsidR="00257046" w:rsidTr="001F1E57">
        <w:trPr>
          <w:trHeight w:val="278"/>
        </w:trPr>
        <w:tc>
          <w:tcPr>
            <w:tcW w:w="3719" w:type="dxa"/>
          </w:tcPr>
          <w:p w:rsidR="00257046" w:rsidRDefault="001F1E57">
            <w:pPr>
              <w:pStyle w:val="TableParagraph"/>
              <w:spacing w:before="15" w:line="243" w:lineRule="exact"/>
              <w:ind w:left="101" w:right="83"/>
            </w:pPr>
            <w:r>
              <w:rPr>
                <w:color w:val="232428"/>
              </w:rPr>
              <w:t>23:00 - 06:00</w:t>
            </w:r>
          </w:p>
        </w:tc>
        <w:tc>
          <w:tcPr>
            <w:tcW w:w="3118" w:type="dxa"/>
          </w:tcPr>
          <w:p w:rsidR="00257046" w:rsidRDefault="001F1E57">
            <w:pPr>
              <w:pStyle w:val="TableParagraph"/>
              <w:spacing w:before="10" w:line="248" w:lineRule="exact"/>
              <w:ind w:left="260" w:right="221"/>
            </w:pPr>
            <w:r>
              <w:rPr>
                <w:color w:val="232428"/>
                <w:w w:val="95"/>
              </w:rPr>
              <w:t>40 ООО</w:t>
            </w:r>
          </w:p>
        </w:tc>
        <w:tc>
          <w:tcPr>
            <w:tcW w:w="3485" w:type="dxa"/>
          </w:tcPr>
          <w:p w:rsidR="00257046" w:rsidRDefault="001F1E57">
            <w:pPr>
              <w:pStyle w:val="TableParagraph"/>
              <w:spacing w:before="33" w:line="225" w:lineRule="exact"/>
              <w:ind w:left="915" w:right="869"/>
              <w:rPr>
                <w:rFonts w:ascii="Arial" w:hAnsi="Arial"/>
              </w:rPr>
            </w:pPr>
            <w:r>
              <w:rPr>
                <w:rFonts w:ascii="Arial" w:hAnsi="Arial"/>
                <w:color w:val="151318"/>
                <w:w w:val="95"/>
              </w:rPr>
              <w:t xml:space="preserve">10 </w:t>
            </w:r>
            <w:r>
              <w:rPr>
                <w:rFonts w:ascii="Arial" w:hAnsi="Arial"/>
                <w:color w:val="232428"/>
                <w:w w:val="95"/>
              </w:rPr>
              <w:t>ООО</w:t>
            </w:r>
          </w:p>
        </w:tc>
      </w:tr>
      <w:tr w:rsidR="00257046" w:rsidTr="001F1E57">
        <w:trPr>
          <w:trHeight w:val="273"/>
        </w:trPr>
        <w:tc>
          <w:tcPr>
            <w:tcW w:w="3719" w:type="dxa"/>
          </w:tcPr>
          <w:p w:rsidR="00257046" w:rsidRDefault="001F1E57">
            <w:pPr>
              <w:pStyle w:val="TableParagraph"/>
              <w:spacing w:before="15" w:line="238" w:lineRule="exact"/>
              <w:ind w:left="114" w:right="83"/>
            </w:pPr>
            <w:proofErr w:type="spellStart"/>
            <w:r>
              <w:rPr>
                <w:color w:val="232428"/>
                <w:w w:val="105"/>
                <w:sz w:val="21"/>
              </w:rPr>
              <w:t>Плавающий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428"/>
                <w:w w:val="105"/>
                <w:sz w:val="21"/>
              </w:rPr>
              <w:t>график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* </w:t>
            </w:r>
            <w:r>
              <w:rPr>
                <w:color w:val="232428"/>
                <w:w w:val="105"/>
              </w:rPr>
              <w:t>07:00 - 22:00</w:t>
            </w:r>
          </w:p>
        </w:tc>
        <w:tc>
          <w:tcPr>
            <w:tcW w:w="3118" w:type="dxa"/>
          </w:tcPr>
          <w:p w:rsidR="00257046" w:rsidRDefault="001F1E57">
            <w:pPr>
              <w:pStyle w:val="TableParagraph"/>
              <w:spacing w:before="10" w:line="243" w:lineRule="exact"/>
              <w:ind w:left="260" w:right="213"/>
            </w:pPr>
            <w:r>
              <w:rPr>
                <w:color w:val="232428"/>
                <w:w w:val="95"/>
              </w:rPr>
              <w:t>50 ООО</w:t>
            </w:r>
          </w:p>
        </w:tc>
        <w:tc>
          <w:tcPr>
            <w:tcW w:w="3485" w:type="dxa"/>
          </w:tcPr>
          <w:p w:rsidR="00257046" w:rsidRDefault="001F1E57">
            <w:pPr>
              <w:pStyle w:val="TableParagraph"/>
              <w:spacing w:before="29" w:line="225" w:lineRule="exact"/>
              <w:ind w:left="915" w:right="864"/>
              <w:rPr>
                <w:rFonts w:ascii="Arial" w:hAnsi="Arial"/>
              </w:rPr>
            </w:pPr>
            <w:r>
              <w:rPr>
                <w:rFonts w:ascii="Arial" w:hAnsi="Arial"/>
                <w:color w:val="151318"/>
                <w:w w:val="95"/>
              </w:rPr>
              <w:t xml:space="preserve">10 </w:t>
            </w:r>
            <w:r>
              <w:rPr>
                <w:rFonts w:ascii="Arial" w:hAnsi="Arial"/>
                <w:color w:val="232428"/>
                <w:w w:val="95"/>
              </w:rPr>
              <w:t>ООО</w:t>
            </w:r>
          </w:p>
        </w:tc>
      </w:tr>
    </w:tbl>
    <w:p w:rsidR="00257046" w:rsidRDefault="00257046">
      <w:pPr>
        <w:rPr>
          <w:b/>
          <w:sz w:val="20"/>
        </w:rPr>
      </w:pPr>
    </w:p>
    <w:p w:rsidR="00257046" w:rsidRDefault="00257046">
      <w:pPr>
        <w:rPr>
          <w:b/>
          <w:sz w:val="20"/>
        </w:rPr>
      </w:pPr>
    </w:p>
    <w:p w:rsidR="00257046" w:rsidRDefault="00257046">
      <w:pPr>
        <w:rPr>
          <w:b/>
          <w:sz w:val="26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1135"/>
        <w:gridCol w:w="1135"/>
        <w:gridCol w:w="1125"/>
        <w:gridCol w:w="1125"/>
        <w:gridCol w:w="1135"/>
        <w:gridCol w:w="1116"/>
        <w:gridCol w:w="1130"/>
      </w:tblGrid>
      <w:tr w:rsidR="00257046">
        <w:trPr>
          <w:trHeight w:val="499"/>
        </w:trPr>
        <w:tc>
          <w:tcPr>
            <w:tcW w:w="2423" w:type="dxa"/>
          </w:tcPr>
          <w:p w:rsidR="00257046" w:rsidRDefault="001F1E57">
            <w:pPr>
              <w:pStyle w:val="TableParagraph"/>
              <w:spacing w:before="140"/>
              <w:ind w:left="162" w:right="137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Хронометраж</w:t>
            </w:r>
            <w:proofErr w:type="spellEnd"/>
            <w:r>
              <w:rPr>
                <w:color w:val="2324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232428"/>
                <w:w w:val="105"/>
                <w:sz w:val="21"/>
              </w:rPr>
              <w:t>ролика</w:t>
            </w:r>
            <w:proofErr w:type="spellEnd"/>
            <w:r>
              <w:rPr>
                <w:color w:val="232428"/>
                <w:w w:val="105"/>
                <w:sz w:val="21"/>
              </w:rPr>
              <w:t>:</w:t>
            </w:r>
          </w:p>
        </w:tc>
        <w:tc>
          <w:tcPr>
            <w:tcW w:w="1135" w:type="dxa"/>
          </w:tcPr>
          <w:p w:rsidR="00257046" w:rsidRDefault="001F1E57">
            <w:pPr>
              <w:pStyle w:val="TableParagraph"/>
              <w:spacing w:before="130"/>
              <w:ind w:left="258" w:right="225"/>
              <w:rPr>
                <w:sz w:val="21"/>
              </w:rPr>
            </w:pPr>
            <w:r>
              <w:rPr>
                <w:color w:val="232428"/>
                <w:w w:val="105"/>
              </w:rPr>
              <w:t xml:space="preserve">10 </w:t>
            </w:r>
            <w:proofErr w:type="spellStart"/>
            <w:r>
              <w:rPr>
                <w:color w:val="232428"/>
                <w:w w:val="105"/>
                <w:sz w:val="21"/>
              </w:rPr>
              <w:t>сек</w:t>
            </w:r>
            <w:proofErr w:type="spellEnd"/>
          </w:p>
        </w:tc>
        <w:tc>
          <w:tcPr>
            <w:tcW w:w="1135" w:type="dxa"/>
          </w:tcPr>
          <w:p w:rsidR="00257046" w:rsidRDefault="001F1E57">
            <w:pPr>
              <w:pStyle w:val="TableParagraph"/>
              <w:spacing w:before="135"/>
              <w:ind w:left="263" w:right="221"/>
              <w:rPr>
                <w:sz w:val="21"/>
              </w:rPr>
            </w:pPr>
            <w:r>
              <w:rPr>
                <w:color w:val="232428"/>
                <w:w w:val="105"/>
              </w:rPr>
              <w:t xml:space="preserve">15 </w:t>
            </w:r>
            <w:proofErr w:type="spellStart"/>
            <w:r>
              <w:rPr>
                <w:color w:val="232428"/>
                <w:w w:val="105"/>
                <w:sz w:val="21"/>
              </w:rPr>
              <w:t>сек</w:t>
            </w:r>
            <w:proofErr w:type="spellEnd"/>
          </w:p>
        </w:tc>
        <w:tc>
          <w:tcPr>
            <w:tcW w:w="1125" w:type="dxa"/>
          </w:tcPr>
          <w:p w:rsidR="00257046" w:rsidRDefault="001F1E57">
            <w:pPr>
              <w:pStyle w:val="TableParagraph"/>
              <w:spacing w:before="135"/>
              <w:ind w:left="253" w:right="230"/>
              <w:rPr>
                <w:sz w:val="21"/>
              </w:rPr>
            </w:pPr>
            <w:r>
              <w:rPr>
                <w:color w:val="232428"/>
                <w:w w:val="105"/>
              </w:rPr>
              <w:t xml:space="preserve">20 </w:t>
            </w:r>
            <w:proofErr w:type="spellStart"/>
            <w:r>
              <w:rPr>
                <w:color w:val="232428"/>
                <w:w w:val="105"/>
                <w:sz w:val="21"/>
              </w:rPr>
              <w:t>сек</w:t>
            </w:r>
            <w:proofErr w:type="spellEnd"/>
          </w:p>
        </w:tc>
        <w:tc>
          <w:tcPr>
            <w:tcW w:w="1125" w:type="dxa"/>
          </w:tcPr>
          <w:p w:rsidR="00257046" w:rsidRDefault="001F1E57">
            <w:pPr>
              <w:pStyle w:val="TableParagraph"/>
              <w:spacing w:before="140"/>
              <w:ind w:left="253" w:right="230"/>
              <w:rPr>
                <w:sz w:val="21"/>
              </w:rPr>
            </w:pPr>
            <w:r>
              <w:rPr>
                <w:color w:val="232428"/>
                <w:w w:val="105"/>
              </w:rPr>
              <w:t xml:space="preserve">30 </w:t>
            </w:r>
            <w:proofErr w:type="spellStart"/>
            <w:r>
              <w:rPr>
                <w:color w:val="232428"/>
                <w:w w:val="105"/>
                <w:sz w:val="21"/>
              </w:rPr>
              <w:t>сек</w:t>
            </w:r>
            <w:proofErr w:type="spellEnd"/>
          </w:p>
        </w:tc>
        <w:tc>
          <w:tcPr>
            <w:tcW w:w="1135" w:type="dxa"/>
          </w:tcPr>
          <w:p w:rsidR="00257046" w:rsidRDefault="001F1E57">
            <w:pPr>
              <w:pStyle w:val="TableParagraph"/>
              <w:spacing w:before="135"/>
              <w:ind w:left="260" w:right="225"/>
              <w:rPr>
                <w:sz w:val="21"/>
              </w:rPr>
            </w:pPr>
            <w:r>
              <w:rPr>
                <w:color w:val="232428"/>
                <w:w w:val="105"/>
              </w:rPr>
              <w:t xml:space="preserve">40 </w:t>
            </w:r>
            <w:proofErr w:type="spellStart"/>
            <w:r>
              <w:rPr>
                <w:color w:val="232428"/>
                <w:w w:val="105"/>
                <w:sz w:val="21"/>
              </w:rPr>
              <w:t>сек</w:t>
            </w:r>
            <w:proofErr w:type="spellEnd"/>
          </w:p>
        </w:tc>
        <w:tc>
          <w:tcPr>
            <w:tcW w:w="1116" w:type="dxa"/>
          </w:tcPr>
          <w:p w:rsidR="00257046" w:rsidRDefault="001F1E57">
            <w:pPr>
              <w:pStyle w:val="TableParagraph"/>
              <w:spacing w:before="135"/>
              <w:ind w:left="253" w:right="221"/>
              <w:rPr>
                <w:sz w:val="21"/>
              </w:rPr>
            </w:pPr>
            <w:r>
              <w:rPr>
                <w:color w:val="232428"/>
                <w:w w:val="105"/>
              </w:rPr>
              <w:t xml:space="preserve">45 </w:t>
            </w:r>
            <w:proofErr w:type="spellStart"/>
            <w:r>
              <w:rPr>
                <w:color w:val="232428"/>
                <w:w w:val="105"/>
                <w:sz w:val="21"/>
              </w:rPr>
              <w:t>сек</w:t>
            </w:r>
            <w:proofErr w:type="spellEnd"/>
          </w:p>
        </w:tc>
        <w:tc>
          <w:tcPr>
            <w:tcW w:w="1130" w:type="dxa"/>
          </w:tcPr>
          <w:p w:rsidR="00257046" w:rsidRDefault="001F1E57">
            <w:pPr>
              <w:pStyle w:val="TableParagraph"/>
              <w:spacing w:before="140"/>
              <w:ind w:left="256" w:right="231"/>
              <w:rPr>
                <w:sz w:val="21"/>
              </w:rPr>
            </w:pPr>
            <w:r>
              <w:rPr>
                <w:color w:val="232428"/>
                <w:w w:val="105"/>
              </w:rPr>
              <w:t xml:space="preserve">60 </w:t>
            </w:r>
            <w:proofErr w:type="spellStart"/>
            <w:r>
              <w:rPr>
                <w:color w:val="151318"/>
                <w:w w:val="105"/>
                <w:sz w:val="21"/>
              </w:rPr>
              <w:t>сек</w:t>
            </w:r>
            <w:proofErr w:type="spellEnd"/>
          </w:p>
        </w:tc>
      </w:tr>
      <w:tr w:rsidR="00257046">
        <w:trPr>
          <w:trHeight w:val="508"/>
        </w:trPr>
        <w:tc>
          <w:tcPr>
            <w:tcW w:w="2423" w:type="dxa"/>
          </w:tcPr>
          <w:p w:rsidR="00257046" w:rsidRDefault="001F1E57">
            <w:pPr>
              <w:pStyle w:val="TableParagraph"/>
              <w:spacing w:before="145"/>
              <w:ind w:left="150" w:right="137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Коэффициент</w:t>
            </w:r>
            <w:proofErr w:type="spellEnd"/>
            <w:r>
              <w:rPr>
                <w:color w:val="232428"/>
                <w:w w:val="105"/>
                <w:sz w:val="21"/>
              </w:rPr>
              <w:t>:</w:t>
            </w:r>
          </w:p>
        </w:tc>
        <w:tc>
          <w:tcPr>
            <w:tcW w:w="1135" w:type="dxa"/>
          </w:tcPr>
          <w:p w:rsidR="00257046" w:rsidRDefault="001F1E57">
            <w:pPr>
              <w:pStyle w:val="TableParagraph"/>
              <w:spacing w:before="140"/>
              <w:ind w:left="263" w:right="222"/>
            </w:pPr>
            <w:r>
              <w:rPr>
                <w:color w:val="232428"/>
              </w:rPr>
              <w:t>0,7</w:t>
            </w:r>
          </w:p>
        </w:tc>
        <w:tc>
          <w:tcPr>
            <w:tcW w:w="1135" w:type="dxa"/>
          </w:tcPr>
          <w:p w:rsidR="00257046" w:rsidRDefault="001F1E57">
            <w:pPr>
              <w:pStyle w:val="TableParagraph"/>
              <w:spacing w:before="140"/>
              <w:ind w:left="262" w:right="225"/>
            </w:pPr>
            <w:r>
              <w:rPr>
                <w:color w:val="232428"/>
              </w:rPr>
              <w:t>0,8</w:t>
            </w:r>
          </w:p>
        </w:tc>
        <w:tc>
          <w:tcPr>
            <w:tcW w:w="1125" w:type="dxa"/>
          </w:tcPr>
          <w:p w:rsidR="00257046" w:rsidRDefault="001F1E57">
            <w:pPr>
              <w:pStyle w:val="TableParagraph"/>
              <w:spacing w:before="140"/>
              <w:ind w:left="253" w:right="226"/>
            </w:pPr>
            <w:r>
              <w:rPr>
                <w:color w:val="232428"/>
              </w:rPr>
              <w:t>0,9</w:t>
            </w:r>
          </w:p>
        </w:tc>
        <w:tc>
          <w:tcPr>
            <w:tcW w:w="1125" w:type="dxa"/>
          </w:tcPr>
          <w:p w:rsidR="00257046" w:rsidRDefault="001F1E57">
            <w:pPr>
              <w:pStyle w:val="TableParagraph"/>
              <w:spacing w:before="140"/>
              <w:ind w:left="36"/>
            </w:pPr>
            <w:r>
              <w:rPr>
                <w:color w:val="232428"/>
                <w:w w:val="98"/>
              </w:rPr>
              <w:t>1</w:t>
            </w:r>
          </w:p>
        </w:tc>
        <w:tc>
          <w:tcPr>
            <w:tcW w:w="1135" w:type="dxa"/>
          </w:tcPr>
          <w:p w:rsidR="00257046" w:rsidRDefault="001F1E57">
            <w:pPr>
              <w:pStyle w:val="TableParagraph"/>
              <w:spacing w:before="135"/>
              <w:ind w:left="259" w:right="225"/>
            </w:pPr>
            <w:r>
              <w:rPr>
                <w:color w:val="232428"/>
              </w:rPr>
              <w:t>1,2</w:t>
            </w:r>
          </w:p>
        </w:tc>
        <w:tc>
          <w:tcPr>
            <w:tcW w:w="1116" w:type="dxa"/>
          </w:tcPr>
          <w:p w:rsidR="00257046" w:rsidRDefault="001F1E57">
            <w:pPr>
              <w:pStyle w:val="TableParagraph"/>
              <w:spacing w:before="140"/>
              <w:ind w:left="253" w:right="220"/>
            </w:pPr>
            <w:r>
              <w:rPr>
                <w:color w:val="232428"/>
              </w:rPr>
              <w:t>1,5</w:t>
            </w:r>
          </w:p>
        </w:tc>
        <w:tc>
          <w:tcPr>
            <w:tcW w:w="1130" w:type="dxa"/>
          </w:tcPr>
          <w:p w:rsidR="00257046" w:rsidRDefault="001F1E57">
            <w:pPr>
              <w:pStyle w:val="TableParagraph"/>
              <w:spacing w:before="140"/>
              <w:ind w:left="256" w:right="222"/>
            </w:pPr>
            <w:r>
              <w:rPr>
                <w:color w:val="232428"/>
              </w:rPr>
              <w:t>2,2</w:t>
            </w:r>
          </w:p>
        </w:tc>
      </w:tr>
    </w:tbl>
    <w:p w:rsidR="00257046" w:rsidRDefault="00257046">
      <w:pPr>
        <w:spacing w:before="10"/>
        <w:rPr>
          <w:b/>
          <w:sz w:val="23"/>
        </w:rPr>
      </w:pPr>
    </w:p>
    <w:p w:rsidR="00257046" w:rsidRDefault="001F1E57">
      <w:pPr>
        <w:ind w:left="255"/>
        <w:rPr>
          <w:b/>
          <w:color w:val="232428"/>
          <w:w w:val="105"/>
          <w:sz w:val="21"/>
          <w:lang w:val="ru-RU"/>
        </w:rPr>
      </w:pPr>
      <w:r w:rsidRPr="00D90B1D">
        <w:rPr>
          <w:b/>
          <w:color w:val="232428"/>
          <w:w w:val="105"/>
          <w:sz w:val="21"/>
          <w:lang w:val="ru-RU"/>
        </w:rPr>
        <w:t>Объемные Скидки на Фиксированное размещение:</w:t>
      </w:r>
    </w:p>
    <w:p w:rsidR="001F1E57" w:rsidRPr="00D90B1D" w:rsidRDefault="001F1E57">
      <w:pPr>
        <w:ind w:left="255"/>
        <w:rPr>
          <w:b/>
          <w:sz w:val="21"/>
          <w:lang w:val="ru-RU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5078"/>
      </w:tblGrid>
      <w:tr w:rsidR="00257046" w:rsidTr="001F1E57">
        <w:trPr>
          <w:trHeight w:val="508"/>
        </w:trPr>
        <w:tc>
          <w:tcPr>
            <w:tcW w:w="5239" w:type="dxa"/>
          </w:tcPr>
          <w:p w:rsidR="00257046" w:rsidRPr="00D90B1D" w:rsidRDefault="001F1E57">
            <w:pPr>
              <w:pStyle w:val="TableParagraph"/>
              <w:spacing w:before="5" w:line="250" w:lineRule="atLeast"/>
              <w:ind w:left="1910" w:right="169" w:hanging="1708"/>
              <w:jc w:val="left"/>
              <w:rPr>
                <w:b/>
                <w:sz w:val="21"/>
                <w:lang w:val="ru-RU"/>
              </w:rPr>
            </w:pPr>
            <w:r w:rsidRPr="00D90B1D">
              <w:rPr>
                <w:b/>
                <w:color w:val="232428"/>
                <w:w w:val="105"/>
                <w:sz w:val="21"/>
                <w:lang w:val="ru-RU"/>
              </w:rPr>
              <w:t>Стоимос</w:t>
            </w:r>
            <w:r>
              <w:rPr>
                <w:b/>
                <w:color w:val="232428"/>
                <w:w w:val="105"/>
                <w:sz w:val="21"/>
                <w:lang w:val="ru-RU"/>
              </w:rPr>
              <w:t>ть размещения по прайс-листу в р</w:t>
            </w:r>
            <w:r>
              <w:rPr>
                <w:b/>
                <w:color w:val="232428"/>
                <w:w w:val="105"/>
                <w:sz w:val="21"/>
              </w:rPr>
              <w:t>v</w:t>
            </w:r>
            <w:r w:rsidRPr="00D90B1D">
              <w:rPr>
                <w:b/>
                <w:color w:val="232428"/>
                <w:w w:val="105"/>
                <w:sz w:val="21"/>
                <w:lang w:val="ru-RU"/>
              </w:rPr>
              <w:t>блях</w:t>
            </w:r>
          </w:p>
        </w:tc>
        <w:tc>
          <w:tcPr>
            <w:tcW w:w="5078" w:type="dxa"/>
          </w:tcPr>
          <w:p w:rsidR="00257046" w:rsidRDefault="001F1E57">
            <w:pPr>
              <w:pStyle w:val="TableParagraph"/>
              <w:spacing w:before="143"/>
              <w:ind w:left="1968" w:right="1951"/>
              <w:rPr>
                <w:b/>
                <w:sz w:val="21"/>
              </w:rPr>
            </w:pPr>
            <w:proofErr w:type="spellStart"/>
            <w:r>
              <w:rPr>
                <w:b/>
                <w:color w:val="232428"/>
                <w:w w:val="105"/>
                <w:sz w:val="21"/>
              </w:rPr>
              <w:t>Объемные</w:t>
            </w:r>
            <w:proofErr w:type="spellEnd"/>
            <w:r>
              <w:rPr>
                <w:b/>
                <w:color w:val="232428"/>
                <w:w w:val="105"/>
                <w:sz w:val="21"/>
              </w:rPr>
              <w:t xml:space="preserve"> скидки</w:t>
            </w:r>
          </w:p>
        </w:tc>
      </w:tr>
      <w:tr w:rsidR="00257046" w:rsidTr="001F1E57">
        <w:trPr>
          <w:trHeight w:val="259"/>
        </w:trPr>
        <w:tc>
          <w:tcPr>
            <w:tcW w:w="5239" w:type="dxa"/>
          </w:tcPr>
          <w:p w:rsidR="00257046" w:rsidRDefault="001F1E57">
            <w:pPr>
              <w:pStyle w:val="TableParagraph"/>
              <w:spacing w:line="239" w:lineRule="exact"/>
              <w:ind w:left="112"/>
              <w:jc w:val="left"/>
            </w:pPr>
            <w:proofErr w:type="spellStart"/>
            <w:r>
              <w:rPr>
                <w:color w:val="232428"/>
                <w:sz w:val="21"/>
              </w:rPr>
              <w:t>от</w:t>
            </w:r>
            <w:proofErr w:type="spellEnd"/>
            <w:r>
              <w:rPr>
                <w:color w:val="232428"/>
                <w:sz w:val="21"/>
              </w:rPr>
              <w:t xml:space="preserve"> </w:t>
            </w:r>
            <w:r>
              <w:rPr>
                <w:color w:val="232428"/>
              </w:rPr>
              <w:t xml:space="preserve">250 </w:t>
            </w:r>
            <w:r>
              <w:rPr>
                <w:color w:val="232428"/>
                <w:w w:val="95"/>
              </w:rPr>
              <w:t>ООО</w:t>
            </w:r>
          </w:p>
        </w:tc>
        <w:tc>
          <w:tcPr>
            <w:tcW w:w="5078" w:type="dxa"/>
          </w:tcPr>
          <w:p w:rsidR="00257046" w:rsidRDefault="001F1E57">
            <w:pPr>
              <w:pStyle w:val="TableParagraph"/>
              <w:spacing w:before="4" w:line="235" w:lineRule="exact"/>
              <w:ind w:left="1968" w:right="1936"/>
            </w:pPr>
            <w:r>
              <w:rPr>
                <w:color w:val="232428"/>
              </w:rPr>
              <w:t>10%</w:t>
            </w:r>
          </w:p>
        </w:tc>
      </w:tr>
      <w:tr w:rsidR="00257046" w:rsidTr="001F1E57">
        <w:trPr>
          <w:trHeight w:val="254"/>
        </w:trPr>
        <w:tc>
          <w:tcPr>
            <w:tcW w:w="5239" w:type="dxa"/>
          </w:tcPr>
          <w:p w:rsidR="00257046" w:rsidRDefault="001F1E57">
            <w:pPr>
              <w:pStyle w:val="TableParagraph"/>
              <w:spacing w:line="234" w:lineRule="exact"/>
              <w:ind w:left="117"/>
              <w:jc w:val="left"/>
            </w:pPr>
            <w:proofErr w:type="spellStart"/>
            <w:r>
              <w:rPr>
                <w:color w:val="232428"/>
                <w:sz w:val="21"/>
              </w:rPr>
              <w:t>от</w:t>
            </w:r>
            <w:proofErr w:type="spellEnd"/>
            <w:r>
              <w:rPr>
                <w:color w:val="232428"/>
                <w:sz w:val="21"/>
              </w:rPr>
              <w:t xml:space="preserve"> </w:t>
            </w:r>
            <w:r>
              <w:rPr>
                <w:color w:val="232428"/>
              </w:rPr>
              <w:t xml:space="preserve">900 </w:t>
            </w:r>
            <w:r>
              <w:rPr>
                <w:color w:val="232428"/>
                <w:w w:val="95"/>
              </w:rPr>
              <w:t>ООО</w:t>
            </w:r>
          </w:p>
        </w:tc>
        <w:tc>
          <w:tcPr>
            <w:tcW w:w="5078" w:type="dxa"/>
          </w:tcPr>
          <w:p w:rsidR="00257046" w:rsidRDefault="001F1E57">
            <w:pPr>
              <w:pStyle w:val="TableParagraph"/>
              <w:spacing w:line="234" w:lineRule="exact"/>
              <w:ind w:left="1968" w:right="1932"/>
            </w:pPr>
            <w:r>
              <w:rPr>
                <w:color w:val="232428"/>
              </w:rPr>
              <w:t>15%</w:t>
            </w:r>
          </w:p>
        </w:tc>
      </w:tr>
      <w:tr w:rsidR="00257046" w:rsidTr="001F1E57">
        <w:trPr>
          <w:trHeight w:val="249"/>
        </w:trPr>
        <w:tc>
          <w:tcPr>
            <w:tcW w:w="5239" w:type="dxa"/>
          </w:tcPr>
          <w:p w:rsidR="00257046" w:rsidRDefault="001F1E57">
            <w:pPr>
              <w:pStyle w:val="TableParagraph"/>
              <w:spacing w:line="229" w:lineRule="exact"/>
              <w:ind w:left="117"/>
              <w:jc w:val="left"/>
            </w:pPr>
            <w:proofErr w:type="spellStart"/>
            <w:r>
              <w:rPr>
                <w:color w:val="232428"/>
                <w:sz w:val="21"/>
              </w:rPr>
              <w:t>от</w:t>
            </w:r>
            <w:proofErr w:type="spellEnd"/>
            <w:r>
              <w:rPr>
                <w:color w:val="232428"/>
                <w:sz w:val="21"/>
              </w:rPr>
              <w:t xml:space="preserve"> </w:t>
            </w:r>
            <w:r>
              <w:rPr>
                <w:color w:val="3B3B3D"/>
              </w:rPr>
              <w:t xml:space="preserve">1 </w:t>
            </w:r>
            <w:r>
              <w:rPr>
                <w:color w:val="232428"/>
              </w:rPr>
              <w:t xml:space="preserve">200 </w:t>
            </w:r>
            <w:r>
              <w:rPr>
                <w:color w:val="232428"/>
                <w:w w:val="95"/>
              </w:rPr>
              <w:t>ООО</w:t>
            </w:r>
          </w:p>
        </w:tc>
        <w:tc>
          <w:tcPr>
            <w:tcW w:w="5078" w:type="dxa"/>
          </w:tcPr>
          <w:p w:rsidR="00257046" w:rsidRDefault="001F1E57">
            <w:pPr>
              <w:pStyle w:val="TableParagraph"/>
              <w:spacing w:line="229" w:lineRule="exact"/>
              <w:ind w:left="1968" w:right="1929"/>
            </w:pPr>
            <w:r>
              <w:rPr>
                <w:color w:val="232428"/>
              </w:rPr>
              <w:t>20%</w:t>
            </w:r>
          </w:p>
        </w:tc>
      </w:tr>
      <w:tr w:rsidR="00257046" w:rsidTr="001F1E57">
        <w:trPr>
          <w:trHeight w:val="249"/>
        </w:trPr>
        <w:tc>
          <w:tcPr>
            <w:tcW w:w="5239" w:type="dxa"/>
          </w:tcPr>
          <w:p w:rsidR="00257046" w:rsidRDefault="001F1E57">
            <w:pPr>
              <w:pStyle w:val="TableParagraph"/>
              <w:spacing w:line="229" w:lineRule="exact"/>
              <w:ind w:left="122"/>
              <w:jc w:val="left"/>
            </w:pPr>
            <w:proofErr w:type="spellStart"/>
            <w:r>
              <w:rPr>
                <w:color w:val="232428"/>
                <w:sz w:val="21"/>
              </w:rPr>
              <w:t>от</w:t>
            </w:r>
            <w:proofErr w:type="spellEnd"/>
            <w:r>
              <w:rPr>
                <w:color w:val="232428"/>
                <w:sz w:val="21"/>
              </w:rPr>
              <w:t xml:space="preserve"> </w:t>
            </w:r>
            <w:r>
              <w:rPr>
                <w:color w:val="232428"/>
              </w:rPr>
              <w:t xml:space="preserve">1 600 </w:t>
            </w:r>
            <w:r>
              <w:rPr>
                <w:color w:val="232428"/>
                <w:w w:val="95"/>
              </w:rPr>
              <w:t>ООО</w:t>
            </w:r>
          </w:p>
        </w:tc>
        <w:tc>
          <w:tcPr>
            <w:tcW w:w="5078" w:type="dxa"/>
          </w:tcPr>
          <w:p w:rsidR="00257046" w:rsidRDefault="001F1E57">
            <w:pPr>
              <w:pStyle w:val="TableParagraph"/>
              <w:spacing w:line="229" w:lineRule="exact"/>
              <w:ind w:left="1968" w:right="1857"/>
            </w:pPr>
            <w:r>
              <w:rPr>
                <w:color w:val="232428"/>
              </w:rPr>
              <w:t>25 %</w:t>
            </w:r>
          </w:p>
        </w:tc>
      </w:tr>
      <w:tr w:rsidR="00257046" w:rsidTr="001F1E57">
        <w:trPr>
          <w:trHeight w:val="244"/>
        </w:trPr>
        <w:tc>
          <w:tcPr>
            <w:tcW w:w="5239" w:type="dxa"/>
          </w:tcPr>
          <w:p w:rsidR="00257046" w:rsidRPr="00D90B1D" w:rsidRDefault="001F1E57">
            <w:pPr>
              <w:pStyle w:val="TableParagraph"/>
              <w:spacing w:line="225" w:lineRule="exact"/>
              <w:ind w:left="122"/>
              <w:jc w:val="left"/>
              <w:rPr>
                <w:lang w:val="ru-RU"/>
              </w:rPr>
            </w:pPr>
            <w:r w:rsidRPr="00D90B1D">
              <w:rPr>
                <w:color w:val="232428"/>
                <w:sz w:val="21"/>
                <w:lang w:val="ru-RU"/>
              </w:rPr>
              <w:t xml:space="preserve">от </w:t>
            </w:r>
            <w:r w:rsidRPr="00D90B1D">
              <w:rPr>
                <w:color w:val="232428"/>
                <w:lang w:val="ru-RU"/>
              </w:rPr>
              <w:t xml:space="preserve">2 100 </w:t>
            </w:r>
            <w:r w:rsidRPr="00D90B1D">
              <w:rPr>
                <w:color w:val="232428"/>
                <w:w w:val="95"/>
                <w:lang w:val="ru-RU"/>
              </w:rPr>
              <w:t xml:space="preserve">ООО </w:t>
            </w:r>
            <w:r w:rsidRPr="00D90B1D">
              <w:rPr>
                <w:color w:val="232428"/>
                <w:sz w:val="21"/>
                <w:lang w:val="ru-RU"/>
              </w:rPr>
              <w:t xml:space="preserve">до </w:t>
            </w:r>
            <w:r w:rsidRPr="00D90B1D">
              <w:rPr>
                <w:color w:val="232428"/>
                <w:lang w:val="ru-RU"/>
              </w:rPr>
              <w:t xml:space="preserve">3 </w:t>
            </w:r>
            <w:r w:rsidRPr="00D90B1D">
              <w:rPr>
                <w:color w:val="232428"/>
                <w:w w:val="95"/>
                <w:lang w:val="ru-RU"/>
              </w:rPr>
              <w:t xml:space="preserve">ООО </w:t>
            </w:r>
            <w:proofErr w:type="spellStart"/>
            <w:r w:rsidRPr="00D90B1D">
              <w:rPr>
                <w:color w:val="232428"/>
                <w:w w:val="95"/>
                <w:lang w:val="ru-RU"/>
              </w:rPr>
              <w:t>ООО</w:t>
            </w:r>
            <w:proofErr w:type="spellEnd"/>
          </w:p>
        </w:tc>
        <w:tc>
          <w:tcPr>
            <w:tcW w:w="5078" w:type="dxa"/>
          </w:tcPr>
          <w:p w:rsidR="00257046" w:rsidRDefault="001F1E57">
            <w:pPr>
              <w:pStyle w:val="TableParagraph"/>
              <w:spacing w:line="225" w:lineRule="exact"/>
              <w:ind w:left="1968" w:right="1914"/>
            </w:pPr>
            <w:r>
              <w:rPr>
                <w:color w:val="232428"/>
              </w:rPr>
              <w:t>30%</w:t>
            </w:r>
          </w:p>
        </w:tc>
      </w:tr>
      <w:tr w:rsidR="00257046" w:rsidTr="001F1E57">
        <w:trPr>
          <w:trHeight w:val="254"/>
        </w:trPr>
        <w:tc>
          <w:tcPr>
            <w:tcW w:w="5239" w:type="dxa"/>
          </w:tcPr>
          <w:p w:rsidR="00257046" w:rsidRPr="00D90B1D" w:rsidRDefault="001F1E57">
            <w:pPr>
              <w:pStyle w:val="TableParagraph"/>
              <w:spacing w:line="234" w:lineRule="exact"/>
              <w:ind w:left="122"/>
              <w:jc w:val="left"/>
              <w:rPr>
                <w:lang w:val="ru-RU"/>
              </w:rPr>
            </w:pPr>
            <w:r w:rsidRPr="00D90B1D">
              <w:rPr>
                <w:color w:val="232428"/>
                <w:sz w:val="21"/>
                <w:lang w:val="ru-RU"/>
              </w:rPr>
              <w:t xml:space="preserve">от </w:t>
            </w:r>
            <w:r w:rsidRPr="00D90B1D">
              <w:rPr>
                <w:color w:val="232428"/>
                <w:lang w:val="ru-RU"/>
              </w:rPr>
              <w:t xml:space="preserve">3 </w:t>
            </w:r>
            <w:r w:rsidRPr="00D90B1D">
              <w:rPr>
                <w:color w:val="232428"/>
                <w:w w:val="90"/>
                <w:lang w:val="ru-RU"/>
              </w:rPr>
              <w:t xml:space="preserve">ООО </w:t>
            </w:r>
            <w:proofErr w:type="spellStart"/>
            <w:r w:rsidRPr="00D90B1D">
              <w:rPr>
                <w:color w:val="232428"/>
                <w:w w:val="90"/>
                <w:lang w:val="ru-RU"/>
              </w:rPr>
              <w:t>ООО</w:t>
            </w:r>
            <w:proofErr w:type="spellEnd"/>
            <w:r w:rsidRPr="00D90B1D">
              <w:rPr>
                <w:color w:val="232428"/>
                <w:w w:val="90"/>
                <w:lang w:val="ru-RU"/>
              </w:rPr>
              <w:t xml:space="preserve"> </w:t>
            </w:r>
            <w:r w:rsidRPr="00D90B1D">
              <w:rPr>
                <w:color w:val="232428"/>
                <w:sz w:val="21"/>
                <w:lang w:val="ru-RU"/>
              </w:rPr>
              <w:t xml:space="preserve">до </w:t>
            </w:r>
            <w:r w:rsidRPr="00D90B1D">
              <w:rPr>
                <w:color w:val="232428"/>
                <w:w w:val="90"/>
                <w:lang w:val="ru-RU"/>
              </w:rPr>
              <w:t xml:space="preserve">5 ООО </w:t>
            </w:r>
            <w:proofErr w:type="spellStart"/>
            <w:r w:rsidRPr="00D90B1D">
              <w:rPr>
                <w:color w:val="232428"/>
                <w:w w:val="90"/>
                <w:lang w:val="ru-RU"/>
              </w:rPr>
              <w:t>ООО</w:t>
            </w:r>
            <w:proofErr w:type="spellEnd"/>
          </w:p>
        </w:tc>
        <w:tc>
          <w:tcPr>
            <w:tcW w:w="5078" w:type="dxa"/>
          </w:tcPr>
          <w:p w:rsidR="00257046" w:rsidRDefault="001F1E57">
            <w:pPr>
              <w:pStyle w:val="TableParagraph"/>
              <w:spacing w:line="234" w:lineRule="exact"/>
              <w:ind w:left="1968" w:right="1907"/>
            </w:pPr>
            <w:r>
              <w:rPr>
                <w:color w:val="232428"/>
              </w:rPr>
              <w:t>45%</w:t>
            </w:r>
          </w:p>
        </w:tc>
      </w:tr>
      <w:tr w:rsidR="00257046" w:rsidTr="001F1E57">
        <w:trPr>
          <w:trHeight w:val="254"/>
        </w:trPr>
        <w:tc>
          <w:tcPr>
            <w:tcW w:w="5239" w:type="dxa"/>
          </w:tcPr>
          <w:p w:rsidR="00257046" w:rsidRDefault="001F1E57">
            <w:pPr>
              <w:pStyle w:val="TableParagraph"/>
              <w:spacing w:line="234" w:lineRule="exact"/>
              <w:ind w:left="127"/>
              <w:jc w:val="left"/>
            </w:pPr>
            <w:proofErr w:type="spellStart"/>
            <w:r>
              <w:rPr>
                <w:color w:val="232428"/>
                <w:sz w:val="21"/>
              </w:rPr>
              <w:t>от</w:t>
            </w:r>
            <w:proofErr w:type="spellEnd"/>
            <w:r>
              <w:rPr>
                <w:color w:val="232428"/>
                <w:sz w:val="21"/>
              </w:rPr>
              <w:t xml:space="preserve"> </w:t>
            </w:r>
            <w:r>
              <w:rPr>
                <w:color w:val="232428"/>
                <w:w w:val="90"/>
              </w:rPr>
              <w:t xml:space="preserve">5 ООО </w:t>
            </w:r>
            <w:proofErr w:type="spellStart"/>
            <w:r>
              <w:rPr>
                <w:color w:val="232428"/>
                <w:w w:val="90"/>
              </w:rPr>
              <w:t>ООО</w:t>
            </w:r>
            <w:proofErr w:type="spellEnd"/>
          </w:p>
        </w:tc>
        <w:tc>
          <w:tcPr>
            <w:tcW w:w="5078" w:type="dxa"/>
          </w:tcPr>
          <w:p w:rsidR="00257046" w:rsidRDefault="001F1E57">
            <w:pPr>
              <w:pStyle w:val="TableParagraph"/>
              <w:spacing w:line="234" w:lineRule="exact"/>
              <w:ind w:left="1968" w:right="1902"/>
            </w:pPr>
            <w:r>
              <w:rPr>
                <w:color w:val="232428"/>
              </w:rPr>
              <w:t>50%</w:t>
            </w:r>
          </w:p>
        </w:tc>
      </w:tr>
    </w:tbl>
    <w:p w:rsidR="00257046" w:rsidRDefault="00257046">
      <w:pPr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103"/>
      </w:tblGrid>
      <w:tr w:rsidR="00257046" w:rsidTr="001F1E57">
        <w:trPr>
          <w:trHeight w:val="504"/>
        </w:trPr>
        <w:tc>
          <w:tcPr>
            <w:tcW w:w="5249" w:type="dxa"/>
          </w:tcPr>
          <w:p w:rsidR="00257046" w:rsidRPr="00D90B1D" w:rsidRDefault="001F1E57">
            <w:pPr>
              <w:pStyle w:val="TableParagraph"/>
              <w:spacing w:before="15"/>
              <w:ind w:left="111"/>
              <w:jc w:val="left"/>
              <w:rPr>
                <w:sz w:val="21"/>
                <w:lang w:val="ru-RU"/>
              </w:rPr>
            </w:pPr>
            <w:r w:rsidRPr="00D90B1D">
              <w:rPr>
                <w:color w:val="232428"/>
                <w:w w:val="105"/>
                <w:sz w:val="21"/>
                <w:lang w:val="ru-RU"/>
              </w:rPr>
              <w:t>Коэффициент за размещение ролика один в блоке</w:t>
            </w:r>
          </w:p>
        </w:tc>
        <w:tc>
          <w:tcPr>
            <w:tcW w:w="5103" w:type="dxa"/>
          </w:tcPr>
          <w:p w:rsidR="00257046" w:rsidRDefault="001F1E57" w:rsidP="001F1E57">
            <w:pPr>
              <w:pStyle w:val="TableParagraph"/>
              <w:spacing w:before="6"/>
              <w:ind w:left="118"/>
            </w:pPr>
            <w:r>
              <w:rPr>
                <w:color w:val="232428"/>
              </w:rPr>
              <w:t>1,15</w:t>
            </w:r>
          </w:p>
        </w:tc>
      </w:tr>
      <w:tr w:rsidR="00257046" w:rsidTr="001F1E57">
        <w:trPr>
          <w:trHeight w:val="244"/>
        </w:trPr>
        <w:tc>
          <w:tcPr>
            <w:tcW w:w="5249" w:type="dxa"/>
          </w:tcPr>
          <w:p w:rsidR="00257046" w:rsidRPr="00D90B1D" w:rsidRDefault="001F1E57">
            <w:pPr>
              <w:pStyle w:val="TableParagraph"/>
              <w:spacing w:before="10" w:line="214" w:lineRule="exact"/>
              <w:ind w:left="120"/>
              <w:jc w:val="left"/>
              <w:rPr>
                <w:sz w:val="21"/>
                <w:lang w:val="ru-RU"/>
              </w:rPr>
            </w:pPr>
            <w:r w:rsidRPr="00D90B1D">
              <w:rPr>
                <w:color w:val="232428"/>
                <w:w w:val="105"/>
                <w:sz w:val="21"/>
                <w:lang w:val="ru-RU"/>
              </w:rPr>
              <w:t>Коэффициент за размещение третьих лиц (за каждого)</w:t>
            </w:r>
          </w:p>
        </w:tc>
        <w:tc>
          <w:tcPr>
            <w:tcW w:w="5103" w:type="dxa"/>
          </w:tcPr>
          <w:p w:rsidR="00257046" w:rsidRDefault="001F1E57" w:rsidP="001F1E57">
            <w:pPr>
              <w:pStyle w:val="TableParagraph"/>
              <w:spacing w:before="6" w:line="219" w:lineRule="exact"/>
              <w:ind w:left="122"/>
            </w:pPr>
            <w:r>
              <w:rPr>
                <w:color w:val="232428"/>
              </w:rPr>
              <w:t>1,2</w:t>
            </w:r>
          </w:p>
        </w:tc>
      </w:tr>
    </w:tbl>
    <w:p w:rsidR="00257046" w:rsidRDefault="00257046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1985"/>
      </w:tblGrid>
      <w:tr w:rsidR="00257046" w:rsidTr="001F1E57">
        <w:trPr>
          <w:trHeight w:val="254"/>
        </w:trPr>
        <w:tc>
          <w:tcPr>
            <w:tcW w:w="2082" w:type="dxa"/>
          </w:tcPr>
          <w:p w:rsidR="00257046" w:rsidRDefault="001F1E57">
            <w:pPr>
              <w:pStyle w:val="TableParagraph"/>
              <w:spacing w:before="29" w:line="205" w:lineRule="exact"/>
              <w:ind w:right="534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color w:val="232428"/>
                <w:sz w:val="21"/>
              </w:rPr>
              <w:t>Сезон</w:t>
            </w:r>
            <w:proofErr w:type="spellEnd"/>
          </w:p>
        </w:tc>
        <w:tc>
          <w:tcPr>
            <w:tcW w:w="1985" w:type="dxa"/>
          </w:tcPr>
          <w:p w:rsidR="00257046" w:rsidRPr="001F1E57" w:rsidRDefault="001F1E57">
            <w:pPr>
              <w:pStyle w:val="TableParagraph"/>
              <w:spacing w:before="24" w:line="210" w:lineRule="exact"/>
              <w:ind w:left="97" w:right="95"/>
              <w:rPr>
                <w:b/>
                <w:sz w:val="21"/>
                <w:lang w:val="ru-RU"/>
              </w:rPr>
            </w:pPr>
            <w:r>
              <w:rPr>
                <w:b/>
                <w:color w:val="232428"/>
                <w:sz w:val="21"/>
                <w:lang w:val="ru-RU"/>
              </w:rPr>
              <w:t>Коэффициент</w:t>
            </w:r>
          </w:p>
        </w:tc>
      </w:tr>
      <w:tr w:rsidR="00257046" w:rsidTr="001F1E57">
        <w:trPr>
          <w:trHeight w:val="259"/>
        </w:trPr>
        <w:tc>
          <w:tcPr>
            <w:tcW w:w="2082" w:type="dxa"/>
          </w:tcPr>
          <w:p w:rsidR="00257046" w:rsidRDefault="001F1E57">
            <w:pPr>
              <w:pStyle w:val="TableParagraph"/>
              <w:spacing w:before="15" w:line="224" w:lineRule="exact"/>
              <w:ind w:right="490"/>
              <w:jc w:val="right"/>
              <w:rPr>
                <w:sz w:val="21"/>
              </w:rPr>
            </w:pPr>
            <w:proofErr w:type="spellStart"/>
            <w:r>
              <w:rPr>
                <w:color w:val="232428"/>
                <w:sz w:val="21"/>
              </w:rPr>
              <w:t>Январь</w:t>
            </w:r>
            <w:proofErr w:type="spellEnd"/>
          </w:p>
        </w:tc>
        <w:tc>
          <w:tcPr>
            <w:tcW w:w="1985" w:type="dxa"/>
          </w:tcPr>
          <w:p w:rsidR="00257046" w:rsidRDefault="001F1E57">
            <w:pPr>
              <w:pStyle w:val="TableParagraph"/>
              <w:spacing w:before="15" w:line="224" w:lineRule="exact"/>
              <w:ind w:left="97" w:right="77"/>
            </w:pPr>
            <w:r>
              <w:rPr>
                <w:color w:val="232428"/>
              </w:rPr>
              <w:t>0,85</w:t>
            </w:r>
          </w:p>
        </w:tc>
      </w:tr>
      <w:tr w:rsidR="00257046" w:rsidTr="001F1E57">
        <w:trPr>
          <w:trHeight w:val="244"/>
        </w:trPr>
        <w:tc>
          <w:tcPr>
            <w:tcW w:w="2082" w:type="dxa"/>
          </w:tcPr>
          <w:p w:rsidR="00257046" w:rsidRDefault="001F1E57">
            <w:pPr>
              <w:pStyle w:val="TableParagraph"/>
              <w:spacing w:before="10" w:line="214" w:lineRule="exact"/>
              <w:ind w:right="474"/>
              <w:jc w:val="right"/>
              <w:rPr>
                <w:sz w:val="21"/>
              </w:rPr>
            </w:pPr>
            <w:proofErr w:type="spellStart"/>
            <w:r>
              <w:rPr>
                <w:color w:val="232428"/>
                <w:sz w:val="21"/>
              </w:rPr>
              <w:t>Апрель</w:t>
            </w:r>
            <w:proofErr w:type="spellEnd"/>
          </w:p>
        </w:tc>
        <w:tc>
          <w:tcPr>
            <w:tcW w:w="1985" w:type="dxa"/>
          </w:tcPr>
          <w:p w:rsidR="00257046" w:rsidRDefault="001F1E57">
            <w:pPr>
              <w:pStyle w:val="TableParagraph"/>
              <w:spacing w:before="6" w:line="219" w:lineRule="exact"/>
              <w:ind w:left="97" w:right="72"/>
            </w:pPr>
            <w:r>
              <w:rPr>
                <w:color w:val="232428"/>
              </w:rPr>
              <w:t>1,1</w:t>
            </w:r>
          </w:p>
        </w:tc>
      </w:tr>
      <w:tr w:rsidR="00257046" w:rsidTr="001F1E57">
        <w:trPr>
          <w:trHeight w:val="259"/>
        </w:trPr>
        <w:tc>
          <w:tcPr>
            <w:tcW w:w="2082" w:type="dxa"/>
          </w:tcPr>
          <w:p w:rsidR="00257046" w:rsidRDefault="001F1E57">
            <w:pPr>
              <w:pStyle w:val="TableParagraph"/>
              <w:spacing w:before="20" w:line="219" w:lineRule="exact"/>
              <w:ind w:left="572"/>
              <w:jc w:val="left"/>
              <w:rPr>
                <w:sz w:val="21"/>
              </w:rPr>
            </w:pPr>
            <w:proofErr w:type="spellStart"/>
            <w:r>
              <w:rPr>
                <w:color w:val="232428"/>
                <w:w w:val="105"/>
                <w:sz w:val="21"/>
              </w:rPr>
              <w:t>Июль</w:t>
            </w:r>
            <w:proofErr w:type="spellEnd"/>
          </w:p>
        </w:tc>
        <w:tc>
          <w:tcPr>
            <w:tcW w:w="1985" w:type="dxa"/>
          </w:tcPr>
          <w:p w:rsidR="00257046" w:rsidRDefault="001F1E57">
            <w:pPr>
              <w:pStyle w:val="TableParagraph"/>
              <w:spacing w:before="10" w:line="228" w:lineRule="exact"/>
              <w:ind w:left="97" w:right="67"/>
            </w:pPr>
            <w:r>
              <w:rPr>
                <w:color w:val="232428"/>
              </w:rPr>
              <w:t>0,9</w:t>
            </w:r>
          </w:p>
        </w:tc>
      </w:tr>
      <w:tr w:rsidR="00257046" w:rsidTr="001F1E57">
        <w:trPr>
          <w:trHeight w:val="239"/>
        </w:trPr>
        <w:tc>
          <w:tcPr>
            <w:tcW w:w="2082" w:type="dxa"/>
          </w:tcPr>
          <w:p w:rsidR="00257046" w:rsidRDefault="001F1E57">
            <w:pPr>
              <w:pStyle w:val="TableParagraph"/>
              <w:spacing w:before="5" w:line="214" w:lineRule="exact"/>
              <w:ind w:right="487"/>
              <w:jc w:val="right"/>
              <w:rPr>
                <w:sz w:val="21"/>
              </w:rPr>
            </w:pPr>
            <w:proofErr w:type="spellStart"/>
            <w:r>
              <w:rPr>
                <w:color w:val="232428"/>
                <w:sz w:val="21"/>
              </w:rPr>
              <w:t>Август</w:t>
            </w:r>
            <w:proofErr w:type="spellEnd"/>
          </w:p>
        </w:tc>
        <w:tc>
          <w:tcPr>
            <w:tcW w:w="1985" w:type="dxa"/>
          </w:tcPr>
          <w:p w:rsidR="00257046" w:rsidRDefault="001F1E57">
            <w:pPr>
              <w:pStyle w:val="TableParagraph"/>
              <w:spacing w:before="1" w:line="219" w:lineRule="exact"/>
              <w:ind w:left="97" w:right="68"/>
            </w:pPr>
            <w:r>
              <w:rPr>
                <w:color w:val="232428"/>
              </w:rPr>
              <w:t>0,85</w:t>
            </w:r>
          </w:p>
        </w:tc>
      </w:tr>
      <w:tr w:rsidR="00257046" w:rsidTr="001F1E57">
        <w:trPr>
          <w:trHeight w:val="254"/>
        </w:trPr>
        <w:tc>
          <w:tcPr>
            <w:tcW w:w="2082" w:type="dxa"/>
          </w:tcPr>
          <w:p w:rsidR="00257046" w:rsidRDefault="001F1E57">
            <w:pPr>
              <w:pStyle w:val="TableParagraph"/>
              <w:spacing w:before="15" w:line="219" w:lineRule="exact"/>
              <w:ind w:right="423"/>
              <w:jc w:val="right"/>
              <w:rPr>
                <w:sz w:val="21"/>
              </w:rPr>
            </w:pPr>
            <w:proofErr w:type="spellStart"/>
            <w:r>
              <w:rPr>
                <w:color w:val="232428"/>
                <w:sz w:val="21"/>
              </w:rPr>
              <w:t>Октябрь</w:t>
            </w:r>
            <w:proofErr w:type="spellEnd"/>
          </w:p>
        </w:tc>
        <w:tc>
          <w:tcPr>
            <w:tcW w:w="1985" w:type="dxa"/>
          </w:tcPr>
          <w:p w:rsidR="00257046" w:rsidRDefault="001F1E57">
            <w:pPr>
              <w:pStyle w:val="TableParagraph"/>
              <w:spacing w:before="10" w:line="224" w:lineRule="exact"/>
              <w:ind w:left="97" w:right="64"/>
            </w:pPr>
            <w:r>
              <w:rPr>
                <w:color w:val="232428"/>
              </w:rPr>
              <w:t>1,15</w:t>
            </w:r>
          </w:p>
        </w:tc>
      </w:tr>
      <w:tr w:rsidR="00257046" w:rsidTr="001F1E57">
        <w:trPr>
          <w:trHeight w:val="249"/>
        </w:trPr>
        <w:tc>
          <w:tcPr>
            <w:tcW w:w="2082" w:type="dxa"/>
          </w:tcPr>
          <w:p w:rsidR="00257046" w:rsidRDefault="001F1E57">
            <w:pPr>
              <w:pStyle w:val="TableParagraph"/>
              <w:spacing w:before="15" w:line="214" w:lineRule="exact"/>
              <w:ind w:right="461"/>
              <w:jc w:val="right"/>
              <w:rPr>
                <w:sz w:val="21"/>
              </w:rPr>
            </w:pPr>
            <w:proofErr w:type="spellStart"/>
            <w:r>
              <w:rPr>
                <w:color w:val="232428"/>
                <w:sz w:val="21"/>
              </w:rPr>
              <w:t>Ноябрь</w:t>
            </w:r>
            <w:proofErr w:type="spellEnd"/>
          </w:p>
        </w:tc>
        <w:tc>
          <w:tcPr>
            <w:tcW w:w="1985" w:type="dxa"/>
          </w:tcPr>
          <w:p w:rsidR="00257046" w:rsidRDefault="001F1E57">
            <w:pPr>
              <w:pStyle w:val="TableParagraph"/>
              <w:spacing w:before="10" w:line="219" w:lineRule="exact"/>
              <w:ind w:left="97" w:right="54"/>
            </w:pPr>
            <w:r>
              <w:rPr>
                <w:color w:val="232428"/>
              </w:rPr>
              <w:t>1,15</w:t>
            </w:r>
          </w:p>
        </w:tc>
      </w:tr>
      <w:tr w:rsidR="00257046" w:rsidTr="001F1E57">
        <w:trPr>
          <w:trHeight w:val="254"/>
        </w:trPr>
        <w:tc>
          <w:tcPr>
            <w:tcW w:w="2082" w:type="dxa"/>
          </w:tcPr>
          <w:p w:rsidR="00257046" w:rsidRDefault="001F1E57">
            <w:pPr>
              <w:pStyle w:val="TableParagraph"/>
              <w:spacing w:before="15" w:line="219" w:lineRule="exact"/>
              <w:ind w:right="420"/>
              <w:jc w:val="right"/>
              <w:rPr>
                <w:sz w:val="21"/>
              </w:rPr>
            </w:pPr>
            <w:proofErr w:type="spellStart"/>
            <w:r>
              <w:rPr>
                <w:color w:val="232428"/>
                <w:sz w:val="21"/>
              </w:rPr>
              <w:t>Декабрь</w:t>
            </w:r>
            <w:proofErr w:type="spellEnd"/>
          </w:p>
        </w:tc>
        <w:tc>
          <w:tcPr>
            <w:tcW w:w="1985" w:type="dxa"/>
          </w:tcPr>
          <w:p w:rsidR="00257046" w:rsidRDefault="001F1E57">
            <w:pPr>
              <w:pStyle w:val="TableParagraph"/>
              <w:spacing w:before="15" w:line="219" w:lineRule="exact"/>
              <w:ind w:left="97" w:right="49"/>
            </w:pPr>
            <w:r>
              <w:rPr>
                <w:color w:val="232428"/>
              </w:rPr>
              <w:t>1,15</w:t>
            </w:r>
          </w:p>
        </w:tc>
      </w:tr>
    </w:tbl>
    <w:p w:rsidR="00D90B1D" w:rsidRDefault="00D90B1D" w:rsidP="00D90B1D">
      <w:pPr>
        <w:ind w:right="327"/>
        <w:jc w:val="right"/>
        <w:rPr>
          <w:sz w:val="21"/>
          <w:lang w:val="ru-RU"/>
        </w:rPr>
      </w:pPr>
    </w:p>
    <w:p w:rsidR="00257046" w:rsidRDefault="00D90B1D" w:rsidP="00D90B1D">
      <w:pPr>
        <w:ind w:right="327"/>
        <w:jc w:val="right"/>
        <w:rPr>
          <w:sz w:val="21"/>
          <w:lang w:val="ru-RU"/>
        </w:rPr>
      </w:pPr>
      <w:r w:rsidRPr="00D90B1D">
        <w:rPr>
          <w:sz w:val="21"/>
          <w:lang w:val="ru-RU"/>
        </w:rPr>
        <w:t>Скидки вычитаются последовательно Цены указаны без учета НДС</w:t>
      </w:r>
    </w:p>
    <w:p w:rsidR="001F1E57" w:rsidRDefault="001F1E57" w:rsidP="00D90B1D">
      <w:pPr>
        <w:ind w:right="327"/>
        <w:jc w:val="right"/>
      </w:pPr>
      <w:bookmarkStart w:id="0" w:name="_GoBack"/>
      <w:bookmarkEnd w:id="0"/>
    </w:p>
    <w:p w:rsidR="00D90B1D" w:rsidRPr="001F1E57" w:rsidRDefault="001F1E57" w:rsidP="00D90B1D">
      <w:pPr>
        <w:ind w:right="327"/>
        <w:jc w:val="right"/>
        <w:rPr>
          <w:sz w:val="21"/>
        </w:rPr>
      </w:pPr>
      <w:r>
        <w:t>BRAND MEDIA</w:t>
      </w:r>
      <w:r>
        <w:br/>
        <w:t>(495) 7408558 (</w:t>
      </w:r>
      <w:proofErr w:type="spellStart"/>
      <w:r>
        <w:t>многоканальный</w:t>
      </w:r>
      <w:proofErr w:type="spellEnd"/>
      <w:proofErr w:type="gramStart"/>
      <w:r>
        <w:t>)</w:t>
      </w:r>
      <w:proofErr w:type="gramEnd"/>
      <w:r>
        <w:br/>
        <w:t xml:space="preserve">info@brandmedia.ru </w:t>
      </w:r>
      <w:r>
        <w:br/>
        <w:t>www.brand-radio.ru</w:t>
      </w:r>
    </w:p>
    <w:sectPr w:rsidR="00D90B1D" w:rsidRPr="001F1E57">
      <w:type w:val="continuous"/>
      <w:pgSz w:w="11900" w:h="16840"/>
      <w:pgMar w:top="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57046"/>
    <w:rsid w:val="001F1E57"/>
    <w:rsid w:val="00257046"/>
    <w:rsid w:val="00D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887DF69"/>
  <w15:docId w15:val="{19288158-84B2-4EAB-91A8-A64DF1F5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Левашев</cp:lastModifiedBy>
  <cp:revision>3</cp:revision>
  <dcterms:created xsi:type="dcterms:W3CDTF">2026-03-06T08:20:00Z</dcterms:created>
  <dcterms:modified xsi:type="dcterms:W3CDTF">2026-03-06T08:29:00Z</dcterms:modified>
</cp:coreProperties>
</file>